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5DE7" w14:textId="5BB923DA" w:rsidR="003A7AA2" w:rsidRDefault="005F34A9" w:rsidP="005E6999">
      <w:pPr>
        <w:pStyle w:val="Kop1"/>
      </w:pPr>
      <w:bookmarkStart w:id="0" w:name="_Toc535395013"/>
      <w:bookmarkStart w:id="1" w:name="_Toc151104470"/>
      <w:bookmarkStart w:id="2" w:name="_Toc151104515"/>
      <w:bookmarkStart w:id="3" w:name="_Toc151104603"/>
      <w:bookmarkStart w:id="4" w:name="_Toc151107773"/>
      <w:bookmarkStart w:id="5" w:name="_Toc152671999"/>
      <w:r>
        <w:rPr>
          <w:noProof/>
        </w:rPr>
        <w:drawing>
          <wp:inline distT="0" distB="0" distL="0" distR="0" wp14:anchorId="68A15309" wp14:editId="0FFB6F3E">
            <wp:extent cx="1078865" cy="591185"/>
            <wp:effectExtent l="0" t="0" r="6985" b="18415"/>
            <wp:docPr id="748362976" name="Afbeelding 2" descr="Afbeelding met tekst, Lettertype, logo,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748362976" name="Afbeelding 2" descr="Afbeelding met tekst, Lettertype, logo, Graphics&#10;&#10;Automatisch gegenereerde beschrijving"/>
                    <pic:cNvPicPr/>
                  </pic:nvPicPr>
                  <pic:blipFill>
                    <a:blip r:embed="rId7" r:link="rId8" cstate="print">
                      <a:extLst>
                        <a:ext uri="{28A0092B-C50C-407E-A947-70E740481C1C}">
                          <a14:useLocalDpi xmlns:a14="http://schemas.microsoft.com/office/drawing/2010/main" val="0"/>
                        </a:ext>
                      </a:extLst>
                    </a:blip>
                    <a:stretch>
                      <a:fillRect/>
                    </a:stretch>
                  </pic:blipFill>
                  <pic:spPr>
                    <a:xfrm>
                      <a:off x="0" y="0"/>
                      <a:ext cx="1078865" cy="591185"/>
                    </a:xfrm>
                    <a:prstGeom prst="rect">
                      <a:avLst/>
                    </a:prstGeom>
                  </pic:spPr>
                </pic:pic>
              </a:graphicData>
            </a:graphic>
          </wp:inline>
        </w:drawing>
      </w:r>
    </w:p>
    <w:p w14:paraId="2FC7164A" w14:textId="00C76DE3" w:rsidR="005E6999" w:rsidRDefault="005E6999" w:rsidP="005E6999">
      <w:pPr>
        <w:pStyle w:val="Kop1"/>
      </w:pPr>
      <w:r>
        <w:t>Doorlopende machtiging</w:t>
      </w:r>
      <w:bookmarkEnd w:id="0"/>
      <w:bookmarkEnd w:id="1"/>
      <w:bookmarkEnd w:id="2"/>
      <w:bookmarkEnd w:id="3"/>
      <w:bookmarkEnd w:id="4"/>
      <w:bookmarkEnd w:id="5"/>
      <w:r>
        <w:t xml:space="preserve">  </w:t>
      </w:r>
      <w:r w:rsidR="00867D65">
        <w:t xml:space="preserve">                                                   </w:t>
      </w:r>
      <w:r>
        <w:t>SEPA</w:t>
      </w:r>
    </w:p>
    <w:p w14:paraId="03AEE13D" w14:textId="77777777" w:rsidR="005E6999" w:rsidRDefault="005E6999" w:rsidP="005E6999">
      <w:r>
        <w:t>De eenvoudigste manier om de huur te betalen is via een automatische afschrijving. Je geeft daarvoor eenmalig een opdracht aan Carintreggeland.</w:t>
      </w:r>
    </w:p>
    <w:p w14:paraId="67039828" w14:textId="77777777" w:rsidR="005E6999" w:rsidRDefault="005E6999" w:rsidP="005E6999"/>
    <w:p w14:paraId="66BA3450" w14:textId="77777777" w:rsidR="005E6999" w:rsidRDefault="005E6999" w:rsidP="005E6999">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Door ondertekening van dit formulier geef je toestemming aan Stichting Carintreggeland Groep om doorlopende incasso opdrachten te sturen naar jouw bank om een bedrag van jouw rekening af te schrijven overeenkomstig de opdracht van Stichting Carintreggeland Groep. </w:t>
      </w:r>
    </w:p>
    <w:p w14:paraId="1075C71E" w14:textId="77777777" w:rsidR="005E6999" w:rsidRDefault="005E6999" w:rsidP="005E6999">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Als je het niet eens bent met deze afschrijving kun je deze laten terugboeken. Neem hiervoor binnen 8 weken na afschrijving contact op met jouw bank. Vraag jouw bank naar de voorwaarden. </w:t>
      </w:r>
    </w:p>
    <w:p w14:paraId="11648C83" w14:textId="77777777" w:rsidR="005E6999" w:rsidRDefault="005E6999" w:rsidP="005E6999">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Naam:</w:t>
      </w:r>
    </w:p>
    <w:p w14:paraId="596F436C" w14:textId="77777777" w:rsidR="005E6999" w:rsidRDefault="005E6999" w:rsidP="005E6999">
      <w:pPr>
        <w:pBdr>
          <w:top w:val="single" w:sz="4" w:space="1" w:color="auto"/>
        </w:pBdr>
        <w:spacing w:after="200" w:line="276" w:lineRule="auto"/>
        <w:rPr>
          <w:rFonts w:asciiTheme="minorHAnsi" w:eastAsiaTheme="minorHAnsi" w:hAnsiTheme="minorHAnsi" w:cstheme="minorBidi"/>
          <w:szCs w:val="22"/>
          <w:lang w:eastAsia="en-US"/>
        </w:rPr>
      </w:pPr>
    </w:p>
    <w:p w14:paraId="1C7A6B2A" w14:textId="77777777" w:rsidR="005E6999" w:rsidRDefault="005E6999" w:rsidP="005E6999">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Adres:</w:t>
      </w:r>
    </w:p>
    <w:p w14:paraId="1F6DF770" w14:textId="77777777" w:rsidR="005E6999" w:rsidRDefault="005E6999" w:rsidP="005E6999">
      <w:pPr>
        <w:pBdr>
          <w:top w:val="single" w:sz="4" w:space="1" w:color="auto"/>
        </w:pBdr>
        <w:spacing w:after="200" w:line="276" w:lineRule="auto"/>
        <w:rPr>
          <w:rFonts w:asciiTheme="minorHAnsi" w:eastAsiaTheme="minorHAnsi" w:hAnsiTheme="minorHAnsi" w:cstheme="minorBidi"/>
          <w:szCs w:val="22"/>
          <w:lang w:eastAsia="en-US"/>
        </w:rPr>
      </w:pPr>
    </w:p>
    <w:p w14:paraId="58BA3A9C" w14:textId="77777777" w:rsidR="005E6999" w:rsidRDefault="005E6999" w:rsidP="005E6999">
      <w:pPr>
        <w:pBdr>
          <w:bottom w:val="single" w:sz="4" w:space="1" w:color="auto"/>
        </w:pBd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Postcode:                           Woonplaats:                                         Land:</w:t>
      </w:r>
    </w:p>
    <w:p w14:paraId="7B6751FA" w14:textId="059FB5E5" w:rsidR="005E6999" w:rsidRDefault="005E6999" w:rsidP="005E6999">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IBAN:  </w:t>
      </w:r>
      <w:r>
        <w:rPr>
          <w:rFonts w:asciiTheme="minorHAnsi" w:eastAsiaTheme="minorHAnsi" w:hAnsiTheme="minorHAnsi" w:cstheme="minorBidi"/>
          <w:noProof/>
          <w:szCs w:val="22"/>
        </w:rPr>
        <w:drawing>
          <wp:inline distT="0" distB="0" distL="0" distR="0" wp14:anchorId="7F886CE9" wp14:editId="0C431C42">
            <wp:extent cx="4095115" cy="381635"/>
            <wp:effectExtent l="0" t="0" r="635" b="0"/>
            <wp:docPr id="981034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115" cy="381635"/>
                    </a:xfrm>
                    <a:prstGeom prst="rect">
                      <a:avLst/>
                    </a:prstGeom>
                    <a:noFill/>
                    <a:ln>
                      <a:noFill/>
                    </a:ln>
                  </pic:spPr>
                </pic:pic>
              </a:graphicData>
            </a:graphic>
          </wp:inline>
        </w:drawing>
      </w:r>
    </w:p>
    <w:p w14:paraId="45C0E5D2" w14:textId="77777777" w:rsidR="005E6999" w:rsidRDefault="005E6999" w:rsidP="005E6999">
      <w:pPr>
        <w:pBdr>
          <w:top w:val="single" w:sz="4" w:space="1" w:color="auto"/>
        </w:pBdr>
        <w:spacing w:after="200" w:line="276" w:lineRule="auto"/>
        <w:rPr>
          <w:rFonts w:asciiTheme="minorHAnsi" w:eastAsiaTheme="minorHAnsi" w:hAnsiTheme="minorHAnsi" w:cstheme="minorBidi"/>
          <w:szCs w:val="22"/>
          <w:lang w:eastAsia="en-US"/>
        </w:rPr>
      </w:pPr>
    </w:p>
    <w:p w14:paraId="143D88D3" w14:textId="77777777" w:rsidR="005E6999" w:rsidRDefault="005E6999" w:rsidP="005E6999">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Plaats:                          Datum:                             Handtekening:</w:t>
      </w:r>
    </w:p>
    <w:p w14:paraId="17B6D0D6" w14:textId="77777777" w:rsidR="005E6999" w:rsidRDefault="005E6999" w:rsidP="005E6999">
      <w:pPr>
        <w:pBdr>
          <w:bottom w:val="single" w:sz="4" w:space="1" w:color="auto"/>
        </w:pBdr>
        <w:spacing w:after="200" w:line="276" w:lineRule="auto"/>
        <w:rPr>
          <w:rFonts w:asciiTheme="minorHAnsi" w:eastAsiaTheme="minorHAnsi" w:hAnsiTheme="minorHAnsi" w:cstheme="minorBidi"/>
          <w:szCs w:val="22"/>
          <w:lang w:eastAsia="en-US"/>
        </w:rPr>
      </w:pPr>
    </w:p>
    <w:p w14:paraId="5B764E79" w14:textId="77777777" w:rsidR="005E6999" w:rsidRDefault="005E6999" w:rsidP="005E6999">
      <w:pPr>
        <w:pBdr>
          <w:bottom w:val="single" w:sz="4" w:space="1" w:color="auto"/>
        </w:pBdr>
        <w:spacing w:after="200" w:line="276" w:lineRule="auto"/>
        <w:rPr>
          <w:rFonts w:asciiTheme="minorHAnsi" w:eastAsiaTheme="minorHAnsi" w:hAnsiTheme="minorHAnsi" w:cstheme="minorBidi"/>
          <w:szCs w:val="22"/>
          <w:lang w:eastAsia="en-US"/>
        </w:rPr>
      </w:pPr>
    </w:p>
    <w:p w14:paraId="64AD62A7" w14:textId="77777777" w:rsidR="005E6999" w:rsidRDefault="005E6999" w:rsidP="005E6999">
      <w:pPr>
        <w:pBdr>
          <w:bottom w:val="single" w:sz="4" w:space="1" w:color="auto"/>
        </w:pBdr>
        <w:spacing w:after="200" w:line="276" w:lineRule="auto"/>
        <w:rPr>
          <w:rFonts w:asciiTheme="minorHAnsi" w:eastAsiaTheme="minorHAnsi" w:hAnsiTheme="minorHAnsi" w:cstheme="minorBidi"/>
          <w:szCs w:val="22"/>
          <w:lang w:eastAsia="en-US"/>
        </w:rPr>
      </w:pPr>
    </w:p>
    <w:p w14:paraId="6AAE93AE" w14:textId="77777777" w:rsidR="005E6999" w:rsidRDefault="005E6999" w:rsidP="005E6999">
      <w:pPr>
        <w:pBdr>
          <w:bottom w:val="single" w:sz="4" w:space="1" w:color="auto"/>
        </w:pBd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Elke maand zal omstreeks de eerste het bedrag van jouw rekening worden afgeschreven. Indien je gaat verhuizen wordt de automatische afschrijving automatisch beëindigd. </w:t>
      </w:r>
    </w:p>
    <w:p w14:paraId="46647372" w14:textId="77777777" w:rsidR="005E6999" w:rsidRDefault="005E6999" w:rsidP="005E6999">
      <w:pPr>
        <w:pBdr>
          <w:bottom w:val="single" w:sz="4" w:space="1" w:color="auto"/>
        </w:pBdr>
        <w:spacing w:after="200" w:line="276" w:lineRule="auto"/>
        <w:rPr>
          <w:rFonts w:asciiTheme="minorHAnsi" w:eastAsiaTheme="minorHAnsi" w:hAnsiTheme="minorHAnsi" w:cstheme="minorBidi"/>
          <w:szCs w:val="22"/>
          <w:lang w:eastAsia="en-US"/>
        </w:rPr>
      </w:pPr>
    </w:p>
    <w:p w14:paraId="16ADB236" w14:textId="77777777" w:rsidR="005E6999" w:rsidRDefault="005E6999" w:rsidP="005E6999">
      <w:pPr>
        <w:spacing w:after="200" w:line="276" w:lineRule="auto"/>
        <w:rPr>
          <w:rFonts w:asciiTheme="minorHAnsi" w:eastAsiaTheme="minorHAnsi" w:hAnsiTheme="minorHAnsi" w:cstheme="minorBidi"/>
          <w:i/>
          <w:sz w:val="16"/>
          <w:szCs w:val="16"/>
          <w:lang w:eastAsia="en-US"/>
        </w:rPr>
      </w:pPr>
      <w:r>
        <w:rPr>
          <w:rFonts w:asciiTheme="minorHAnsi" w:eastAsiaTheme="minorHAnsi" w:hAnsiTheme="minorHAnsi" w:cstheme="minorBidi"/>
          <w:i/>
          <w:sz w:val="16"/>
          <w:szCs w:val="16"/>
          <w:lang w:eastAsia="en-US"/>
        </w:rPr>
        <w:t>Hoofdkantoor</w:t>
      </w:r>
      <w:r>
        <w:rPr>
          <w:rFonts w:asciiTheme="minorHAnsi" w:eastAsiaTheme="minorHAnsi" w:hAnsiTheme="minorHAnsi" w:cstheme="minorBidi"/>
          <w:i/>
          <w:sz w:val="16"/>
          <w:szCs w:val="16"/>
          <w:lang w:eastAsia="en-US"/>
        </w:rPr>
        <w:tab/>
      </w:r>
      <w:r>
        <w:rPr>
          <w:rFonts w:asciiTheme="minorHAnsi" w:eastAsiaTheme="minorHAnsi" w:hAnsiTheme="minorHAnsi" w:cstheme="minorBidi"/>
          <w:i/>
          <w:sz w:val="16"/>
          <w:szCs w:val="16"/>
          <w:lang w:eastAsia="en-US"/>
        </w:rPr>
        <w:tab/>
      </w:r>
      <w:r>
        <w:rPr>
          <w:rFonts w:asciiTheme="minorHAnsi" w:eastAsiaTheme="minorHAnsi" w:hAnsiTheme="minorHAnsi" w:cstheme="minorBidi"/>
          <w:i/>
          <w:sz w:val="16"/>
          <w:szCs w:val="16"/>
          <w:lang w:eastAsia="en-US"/>
        </w:rPr>
        <w:tab/>
        <w:t>Postadres</w:t>
      </w:r>
      <w:r>
        <w:rPr>
          <w:rFonts w:asciiTheme="minorHAnsi" w:eastAsiaTheme="minorHAnsi" w:hAnsiTheme="minorHAnsi" w:cstheme="minorBidi"/>
          <w:i/>
          <w:sz w:val="16"/>
          <w:szCs w:val="16"/>
          <w:lang w:eastAsia="en-US"/>
        </w:rPr>
        <w:tab/>
      </w:r>
      <w:r>
        <w:rPr>
          <w:rFonts w:asciiTheme="minorHAnsi" w:eastAsiaTheme="minorHAnsi" w:hAnsiTheme="minorHAnsi" w:cstheme="minorBidi"/>
          <w:i/>
          <w:sz w:val="16"/>
          <w:szCs w:val="16"/>
          <w:lang w:eastAsia="en-US"/>
        </w:rPr>
        <w:tab/>
      </w:r>
      <w:r>
        <w:rPr>
          <w:rFonts w:asciiTheme="minorHAnsi" w:eastAsiaTheme="minorHAnsi" w:hAnsiTheme="minorHAnsi" w:cstheme="minorBidi"/>
          <w:i/>
          <w:sz w:val="16"/>
          <w:szCs w:val="16"/>
          <w:lang w:eastAsia="en-US"/>
        </w:rPr>
        <w:tab/>
      </w:r>
      <w:r>
        <w:rPr>
          <w:rFonts w:asciiTheme="minorHAnsi" w:eastAsiaTheme="minorHAnsi" w:hAnsiTheme="minorHAnsi" w:cstheme="minorBidi"/>
          <w:sz w:val="16"/>
          <w:szCs w:val="16"/>
          <w:lang w:eastAsia="en-US"/>
        </w:rPr>
        <w:t>Tel.: 088 3677373</w:t>
      </w:r>
    </w:p>
    <w:p w14:paraId="209A7445" w14:textId="77777777" w:rsidR="005E6999" w:rsidRDefault="005E6999" w:rsidP="005E6999">
      <w:pPr>
        <w:spacing w:after="200" w:line="276" w:lineRule="auto"/>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H. Hartstralaan 100 </w:t>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t>Postbus 506</w:t>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hyperlink r:id="rId10" w:history="1">
        <w:r>
          <w:rPr>
            <w:rStyle w:val="Hyperlink"/>
            <w:rFonts w:asciiTheme="minorHAnsi" w:eastAsiaTheme="minorHAnsi" w:hAnsiTheme="minorHAnsi" w:cstheme="minorBidi"/>
            <w:sz w:val="16"/>
            <w:szCs w:val="16"/>
            <w:lang w:eastAsia="en-US"/>
          </w:rPr>
          <w:t>huren@carintreggeland.nl</w:t>
        </w:r>
      </w:hyperlink>
      <w:r>
        <w:rPr>
          <w:rFonts w:asciiTheme="minorHAnsi" w:eastAsiaTheme="minorHAnsi" w:hAnsiTheme="minorHAnsi" w:cstheme="minorBidi"/>
          <w:sz w:val="16"/>
          <w:szCs w:val="16"/>
          <w:lang w:eastAsia="en-US"/>
        </w:rPr>
        <w:t xml:space="preserve"> </w:t>
      </w:r>
    </w:p>
    <w:p w14:paraId="4AFF6753" w14:textId="7E544748" w:rsidR="00D46FF3" w:rsidRDefault="005E6999" w:rsidP="005E6999">
      <w:r>
        <w:rPr>
          <w:rFonts w:asciiTheme="minorHAnsi" w:eastAsiaTheme="minorHAnsi" w:hAnsiTheme="minorHAnsi" w:cstheme="minorBidi"/>
          <w:sz w:val="16"/>
          <w:szCs w:val="16"/>
          <w:lang w:val="pt-PT" w:eastAsia="en-US"/>
        </w:rPr>
        <w:t>7555 PJ  Hengelo</w:t>
      </w:r>
      <w:r>
        <w:rPr>
          <w:rFonts w:asciiTheme="minorHAnsi" w:eastAsiaTheme="minorHAnsi" w:hAnsiTheme="minorHAnsi" w:cstheme="minorBidi"/>
          <w:sz w:val="16"/>
          <w:szCs w:val="16"/>
          <w:lang w:val="pt-PT" w:eastAsia="en-US"/>
        </w:rPr>
        <w:tab/>
      </w:r>
      <w:r>
        <w:rPr>
          <w:rFonts w:asciiTheme="minorHAnsi" w:eastAsiaTheme="minorHAnsi" w:hAnsiTheme="minorHAnsi" w:cstheme="minorBidi"/>
          <w:sz w:val="16"/>
          <w:szCs w:val="16"/>
          <w:lang w:val="pt-PT" w:eastAsia="en-US"/>
        </w:rPr>
        <w:tab/>
      </w:r>
      <w:r>
        <w:rPr>
          <w:rFonts w:asciiTheme="minorHAnsi" w:eastAsiaTheme="minorHAnsi" w:hAnsiTheme="minorHAnsi" w:cstheme="minorBidi"/>
          <w:sz w:val="16"/>
          <w:szCs w:val="16"/>
          <w:lang w:val="pt-PT" w:eastAsia="en-US"/>
        </w:rPr>
        <w:tab/>
        <w:t>7550 AM  Hengelo</w:t>
      </w:r>
      <w:r>
        <w:rPr>
          <w:rFonts w:asciiTheme="minorHAnsi" w:eastAsiaTheme="minorHAnsi" w:hAnsiTheme="minorHAnsi" w:cstheme="minorBidi"/>
          <w:sz w:val="16"/>
          <w:szCs w:val="16"/>
          <w:lang w:val="pt-PT" w:eastAsia="en-US"/>
        </w:rPr>
        <w:tab/>
      </w:r>
      <w:r>
        <w:rPr>
          <w:rFonts w:asciiTheme="minorHAnsi" w:eastAsiaTheme="minorHAnsi" w:hAnsiTheme="minorHAnsi" w:cstheme="minorBidi"/>
          <w:sz w:val="16"/>
          <w:szCs w:val="16"/>
          <w:lang w:val="pt-PT" w:eastAsia="en-US"/>
        </w:rPr>
        <w:tab/>
        <w:t>Incassantnr.: NL89ZZZ081671690000</w:t>
      </w:r>
    </w:p>
    <w:sectPr w:rsidR="00D46FF3" w:rsidSect="00A904E6">
      <w:pgSz w:w="11906" w:h="16838" w:code="9"/>
      <w:pgMar w:top="1418" w:right="1418" w:bottom="1418" w:left="1418" w:header="709" w:footer="709" w:gutter="0"/>
      <w:paperSrc w:first="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99"/>
    <w:rsid w:val="00226574"/>
    <w:rsid w:val="003A7AA2"/>
    <w:rsid w:val="005E6999"/>
    <w:rsid w:val="005F34A9"/>
    <w:rsid w:val="00867D65"/>
    <w:rsid w:val="009752BE"/>
    <w:rsid w:val="00A00B59"/>
    <w:rsid w:val="00A904E6"/>
    <w:rsid w:val="00D46FF3"/>
    <w:rsid w:val="00D815B0"/>
    <w:rsid w:val="00EE7392"/>
    <w:rsid w:val="00EF0DA1"/>
    <w:rsid w:val="00F0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459D"/>
  <w15:chartTrackingRefBased/>
  <w15:docId w15:val="{CAB46692-7183-4B7A-A371-49A5EDEC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6999"/>
    <w:pPr>
      <w:spacing w:after="0" w:line="240" w:lineRule="auto"/>
    </w:pPr>
    <w:rPr>
      <w:rFonts w:ascii="Arial" w:eastAsia="Times New Roman" w:hAnsi="Arial" w:cs="Times New Roman"/>
      <w:szCs w:val="24"/>
      <w:lang w:eastAsia="nl-NL"/>
    </w:rPr>
  </w:style>
  <w:style w:type="paragraph" w:styleId="Kop1">
    <w:name w:val="heading 1"/>
    <w:basedOn w:val="Standaard"/>
    <w:next w:val="Standaard"/>
    <w:link w:val="Kop1Char"/>
    <w:uiPriority w:val="9"/>
    <w:qFormat/>
    <w:rsid w:val="005E699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5E699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5E699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5E6999"/>
    <w:pPr>
      <w:keepNext/>
      <w:keepLines/>
      <w:spacing w:before="80" w:after="40" w:line="259" w:lineRule="auto"/>
      <w:outlineLvl w:val="3"/>
    </w:pPr>
    <w:rPr>
      <w:rFonts w:asciiTheme="minorHAnsi" w:eastAsiaTheme="majorEastAsia" w:hAnsiTheme="minorHAnsi" w:cstheme="majorBidi"/>
      <w:i/>
      <w:iCs/>
      <w:color w:val="0F4761" w:themeColor="accent1" w:themeShade="BF"/>
      <w:szCs w:val="22"/>
      <w:lang w:eastAsia="en-US"/>
    </w:rPr>
  </w:style>
  <w:style w:type="paragraph" w:styleId="Kop5">
    <w:name w:val="heading 5"/>
    <w:basedOn w:val="Standaard"/>
    <w:next w:val="Standaard"/>
    <w:link w:val="Kop5Char"/>
    <w:uiPriority w:val="9"/>
    <w:semiHidden/>
    <w:unhideWhenUsed/>
    <w:qFormat/>
    <w:rsid w:val="005E6999"/>
    <w:pPr>
      <w:keepNext/>
      <w:keepLines/>
      <w:spacing w:before="80" w:after="40" w:line="259" w:lineRule="auto"/>
      <w:outlineLvl w:val="4"/>
    </w:pPr>
    <w:rPr>
      <w:rFonts w:asciiTheme="minorHAnsi" w:eastAsiaTheme="majorEastAsia" w:hAnsiTheme="minorHAnsi" w:cstheme="majorBidi"/>
      <w:color w:val="0F4761" w:themeColor="accent1" w:themeShade="BF"/>
      <w:szCs w:val="22"/>
      <w:lang w:eastAsia="en-US"/>
    </w:rPr>
  </w:style>
  <w:style w:type="paragraph" w:styleId="Kop6">
    <w:name w:val="heading 6"/>
    <w:basedOn w:val="Standaard"/>
    <w:next w:val="Standaard"/>
    <w:link w:val="Kop6Char"/>
    <w:uiPriority w:val="9"/>
    <w:semiHidden/>
    <w:unhideWhenUsed/>
    <w:qFormat/>
    <w:rsid w:val="005E6999"/>
    <w:pPr>
      <w:keepNext/>
      <w:keepLines/>
      <w:spacing w:before="40" w:line="259" w:lineRule="auto"/>
      <w:outlineLvl w:val="5"/>
    </w:pPr>
    <w:rPr>
      <w:rFonts w:asciiTheme="minorHAnsi" w:eastAsiaTheme="majorEastAsia" w:hAnsiTheme="minorHAnsi" w:cstheme="majorBidi"/>
      <w:i/>
      <w:iCs/>
      <w:color w:val="595959" w:themeColor="text1" w:themeTint="A6"/>
      <w:szCs w:val="22"/>
      <w:lang w:eastAsia="en-US"/>
    </w:rPr>
  </w:style>
  <w:style w:type="paragraph" w:styleId="Kop7">
    <w:name w:val="heading 7"/>
    <w:basedOn w:val="Standaard"/>
    <w:next w:val="Standaard"/>
    <w:link w:val="Kop7Char"/>
    <w:uiPriority w:val="9"/>
    <w:semiHidden/>
    <w:unhideWhenUsed/>
    <w:qFormat/>
    <w:rsid w:val="005E6999"/>
    <w:pPr>
      <w:keepNext/>
      <w:keepLines/>
      <w:spacing w:before="40" w:line="259" w:lineRule="auto"/>
      <w:outlineLvl w:val="6"/>
    </w:pPr>
    <w:rPr>
      <w:rFonts w:asciiTheme="minorHAnsi" w:eastAsiaTheme="majorEastAsia" w:hAnsiTheme="minorHAnsi" w:cstheme="majorBidi"/>
      <w:color w:val="595959" w:themeColor="text1" w:themeTint="A6"/>
      <w:szCs w:val="22"/>
      <w:lang w:eastAsia="en-US"/>
    </w:rPr>
  </w:style>
  <w:style w:type="paragraph" w:styleId="Kop8">
    <w:name w:val="heading 8"/>
    <w:basedOn w:val="Standaard"/>
    <w:next w:val="Standaard"/>
    <w:link w:val="Kop8Char"/>
    <w:uiPriority w:val="9"/>
    <w:semiHidden/>
    <w:unhideWhenUsed/>
    <w:qFormat/>
    <w:rsid w:val="005E6999"/>
    <w:pPr>
      <w:keepNext/>
      <w:keepLines/>
      <w:spacing w:line="259" w:lineRule="auto"/>
      <w:outlineLvl w:val="7"/>
    </w:pPr>
    <w:rPr>
      <w:rFonts w:asciiTheme="minorHAnsi" w:eastAsiaTheme="majorEastAsia" w:hAnsiTheme="minorHAnsi" w:cstheme="majorBidi"/>
      <w:i/>
      <w:iCs/>
      <w:color w:val="272727" w:themeColor="text1" w:themeTint="D8"/>
      <w:szCs w:val="22"/>
      <w:lang w:eastAsia="en-US"/>
    </w:rPr>
  </w:style>
  <w:style w:type="paragraph" w:styleId="Kop9">
    <w:name w:val="heading 9"/>
    <w:basedOn w:val="Standaard"/>
    <w:next w:val="Standaard"/>
    <w:link w:val="Kop9Char"/>
    <w:uiPriority w:val="9"/>
    <w:semiHidden/>
    <w:unhideWhenUsed/>
    <w:qFormat/>
    <w:rsid w:val="005E6999"/>
    <w:pPr>
      <w:keepNext/>
      <w:keepLines/>
      <w:spacing w:line="259" w:lineRule="auto"/>
      <w:outlineLvl w:val="8"/>
    </w:pPr>
    <w:rPr>
      <w:rFonts w:asciiTheme="minorHAnsi" w:eastAsiaTheme="majorEastAsia" w:hAnsiTheme="minorHAnsi" w:cstheme="majorBidi"/>
      <w:color w:val="272727" w:themeColor="text1" w:themeTint="D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999"/>
    <w:rPr>
      <w:rFonts w:eastAsiaTheme="majorEastAsia" w:cstheme="majorBidi"/>
      <w:color w:val="272727" w:themeColor="text1" w:themeTint="D8"/>
    </w:rPr>
  </w:style>
  <w:style w:type="paragraph" w:styleId="Titel">
    <w:name w:val="Title"/>
    <w:basedOn w:val="Standaard"/>
    <w:next w:val="Standaard"/>
    <w:link w:val="TitelChar"/>
    <w:uiPriority w:val="10"/>
    <w:qFormat/>
    <w:rsid w:val="005E699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5E6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99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5E6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999"/>
    <w:pPr>
      <w:spacing w:before="160" w:after="160" w:line="259" w:lineRule="auto"/>
      <w:jc w:val="center"/>
    </w:pPr>
    <w:rPr>
      <w:rFonts w:asciiTheme="minorHAnsi" w:eastAsiaTheme="minorHAnsi" w:hAnsiTheme="minorHAnsi" w:cstheme="minorBidi"/>
      <w:i/>
      <w:iCs/>
      <w:color w:val="404040" w:themeColor="text1" w:themeTint="BF"/>
      <w:szCs w:val="22"/>
      <w:lang w:eastAsia="en-US"/>
    </w:rPr>
  </w:style>
  <w:style w:type="character" w:customStyle="1" w:styleId="CitaatChar">
    <w:name w:val="Citaat Char"/>
    <w:basedOn w:val="Standaardalinea-lettertype"/>
    <w:link w:val="Citaat"/>
    <w:uiPriority w:val="29"/>
    <w:rsid w:val="005E6999"/>
    <w:rPr>
      <w:i/>
      <w:iCs/>
      <w:color w:val="404040" w:themeColor="text1" w:themeTint="BF"/>
    </w:rPr>
  </w:style>
  <w:style w:type="paragraph" w:styleId="Lijstalinea">
    <w:name w:val="List Paragraph"/>
    <w:basedOn w:val="Standaard"/>
    <w:uiPriority w:val="34"/>
    <w:qFormat/>
    <w:rsid w:val="005E6999"/>
    <w:pPr>
      <w:spacing w:after="160" w:line="259" w:lineRule="auto"/>
      <w:ind w:left="720"/>
      <w:contextualSpacing/>
    </w:pPr>
    <w:rPr>
      <w:rFonts w:asciiTheme="minorHAnsi" w:eastAsiaTheme="minorHAnsi" w:hAnsiTheme="minorHAnsi" w:cstheme="minorBidi"/>
      <w:szCs w:val="22"/>
      <w:lang w:eastAsia="en-US"/>
    </w:rPr>
  </w:style>
  <w:style w:type="character" w:styleId="Intensievebenadrukking">
    <w:name w:val="Intense Emphasis"/>
    <w:basedOn w:val="Standaardalinea-lettertype"/>
    <w:uiPriority w:val="21"/>
    <w:qFormat/>
    <w:rsid w:val="005E6999"/>
    <w:rPr>
      <w:i/>
      <w:iCs/>
      <w:color w:val="0F4761" w:themeColor="accent1" w:themeShade="BF"/>
    </w:rPr>
  </w:style>
  <w:style w:type="paragraph" w:styleId="Duidelijkcitaat">
    <w:name w:val="Intense Quote"/>
    <w:basedOn w:val="Standaard"/>
    <w:next w:val="Standaard"/>
    <w:link w:val="DuidelijkcitaatChar"/>
    <w:uiPriority w:val="30"/>
    <w:qFormat/>
    <w:rsid w:val="005E69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DuidelijkcitaatChar">
    <w:name w:val="Duidelijk citaat Char"/>
    <w:basedOn w:val="Standaardalinea-lettertype"/>
    <w:link w:val="Duidelijkcitaat"/>
    <w:uiPriority w:val="30"/>
    <w:rsid w:val="005E6999"/>
    <w:rPr>
      <w:i/>
      <w:iCs/>
      <w:color w:val="0F4761" w:themeColor="accent1" w:themeShade="BF"/>
    </w:rPr>
  </w:style>
  <w:style w:type="character" w:styleId="Intensieveverwijzing">
    <w:name w:val="Intense Reference"/>
    <w:basedOn w:val="Standaardalinea-lettertype"/>
    <w:uiPriority w:val="32"/>
    <w:qFormat/>
    <w:rsid w:val="005E6999"/>
    <w:rPr>
      <w:b/>
      <w:bCs/>
      <w:smallCaps/>
      <w:color w:val="0F4761" w:themeColor="accent1" w:themeShade="BF"/>
      <w:spacing w:val="5"/>
    </w:rPr>
  </w:style>
  <w:style w:type="character" w:styleId="Hyperlink">
    <w:name w:val="Hyperlink"/>
    <w:basedOn w:val="Standaardalinea-lettertype"/>
    <w:uiPriority w:val="99"/>
    <w:semiHidden/>
    <w:unhideWhenUsed/>
    <w:rsid w:val="005E69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jessicaw\AppData\Roaming\Vi4Office\Vi4Docs\Logos\Carintreggeland_kleur.jpg"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uren@carintreggeland.nl" TargetMode="External"/><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A406D4D1F274F9BF30449398CFF66" ma:contentTypeVersion="18" ma:contentTypeDescription="Een nieuw document maken." ma:contentTypeScope="" ma:versionID="5915e9de747e7742b654e6adf1e5efac">
  <xsd:schema xmlns:xsd="http://www.w3.org/2001/XMLSchema" xmlns:xs="http://www.w3.org/2001/XMLSchema" xmlns:p="http://schemas.microsoft.com/office/2006/metadata/properties" xmlns:ns2="4101f0a2-e2d0-41ab-9377-0e5662e0c25f" xmlns:ns3="d632ed17-3d28-45f3-a16d-8d33fd4376a3" targetNamespace="http://schemas.microsoft.com/office/2006/metadata/properties" ma:root="true" ma:fieldsID="7e13b549355787aba58c2e12efaae3e2" ns2:_="" ns3:_="">
    <xsd:import namespace="4101f0a2-e2d0-41ab-9377-0e5662e0c25f"/>
    <xsd:import namespace="d632ed17-3d28-45f3-a16d-8d33fd437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1f0a2-e2d0-41ab-9377-0e5662e0c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b75250-d6da-4736-abfa-6ec59b872d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2ed17-3d28-45f3-a16d-8d33fd4376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6b58c3e-5ed3-4a63-add8-25a8899973d3}" ma:internalName="TaxCatchAll" ma:showField="CatchAllData" ma:web="d632ed17-3d28-45f3-a16d-8d33fd43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32ed17-3d28-45f3-a16d-8d33fd4376a3" xsi:nil="true"/>
    <lcf76f155ced4ddcb4097134ff3c332f xmlns="4101f0a2-e2d0-41ab-9377-0e5662e0c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93DEF-DBB0-4F73-8AF5-6C18C4FA3A42}"/>
</file>

<file path=customXml/itemProps2.xml><?xml version="1.0" encoding="utf-8"?>
<ds:datastoreItem xmlns:ds="http://schemas.openxmlformats.org/officeDocument/2006/customXml" ds:itemID="{D29FA648-C241-4D90-97AA-12C87020027F}">
  <ds:schemaRefs>
    <ds:schemaRef ds:uri="http://schemas.microsoft.com/sharepoint/v3/contenttype/forms"/>
  </ds:schemaRefs>
</ds:datastoreItem>
</file>

<file path=customXml/itemProps3.xml><?xml version="1.0" encoding="utf-8"?>
<ds:datastoreItem xmlns:ds="http://schemas.openxmlformats.org/officeDocument/2006/customXml" ds:itemID="{EBDAF18D-819B-4014-AF0F-3848CA86037E}">
  <ds:schemaRefs>
    <ds:schemaRef ds:uri="http://schemas.microsoft.com/office/2006/metadata/properties"/>
    <ds:schemaRef ds:uri="http://schemas.microsoft.com/office/infopath/2007/PartnerControls"/>
    <ds:schemaRef ds:uri="e6ae67eb-030b-468f-b5f8-e676a02cf719"/>
    <ds:schemaRef ds:uri="77e5276e-c342-4505-a9b8-92e6a655727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196</Words>
  <Characters>1083</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Stam-Scholten, Lidwien</dc:creator>
  <cp:keywords/>
  <dc:description/>
  <cp:lastModifiedBy>Stam-Scholten, Lidwien</cp:lastModifiedBy>
  <cp:revision>7</cp:revision>
  <cp:lastPrinted>2025-03-11T12:15:00Z</cp:lastPrinted>
  <dcterms:created xsi:type="dcterms:W3CDTF">2024-12-12T08:12:00Z</dcterms:created>
  <dcterms:modified xsi:type="dcterms:W3CDTF">2025-05-13T07:22:00Z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0x010100A54A406D4D1F274F9BF30449398CFF66</vt:lpwstr>
  </property>
  <property fmtid="{D5CDD505-2E9C-101B-9397-08002B2CF9AE}" pid="3" name="MediaServiceImageTags">
    <vt:lpwstr/>
  </property>
</Properties>
</file>